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96773F" w:rsidRDefault="0096773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Detachable Bluetooth Wireless Keyboard Leather Case for Apple </w:t>
      </w:r>
      <w:proofErr w:type="spellStart"/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Mini</w:t>
      </w:r>
    </w:p>
    <w:p w:rsidR="0096773F" w:rsidRPr="0096773F" w:rsidRDefault="0096773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96773F" w:rsidRPr="0096773F" w:rsidRDefault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Bluetooth Wireless Keyboard leather Case For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3/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2/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96773F" w:rsidRPr="0096773F" w:rsidRDefault="0096773F">
      <w:pPr>
        <w:rPr>
          <w:rFonts w:ascii="Arial" w:hAnsi="Arial" w:cs="Arial"/>
          <w:color w:val="000000"/>
          <w:sz w:val="24"/>
          <w:szCs w:val="24"/>
        </w:rPr>
      </w:pP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Bluetooth Keyboard leather Case For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3/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2/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Black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</w:p>
    <w:p w:rsidR="0096773F" w:rsidRPr="0096773F" w:rsidRDefault="0096773F" w:rsidP="0096773F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PU Leather Case with Detachable Integrated Wireless Bluetooth Keyboard Black</w:t>
      </w:r>
    </w:p>
    <w:p w:rsidR="0096773F" w:rsidRPr="0096773F" w:rsidRDefault="0096773F" w:rsidP="0096773F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96773F" w:rsidRPr="0096773F" w:rsidRDefault="0096773F" w:rsidP="0096773F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96773F" w:rsidRPr="0096773F" w:rsidRDefault="0096773F" w:rsidP="0096773F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Description: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charging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port:USB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5PIN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charging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cable:include</w:t>
      </w:r>
      <w:proofErr w:type="spellEnd"/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power:1.2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</w:t>
      </w:r>
      <w:proofErr w:type="spellEnd"/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battery capcity:180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working current:2.5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charching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time:3 hours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charging voltage:3.7 V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charging current:≤200mA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14.Bluetooth version:3.0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COLOR:  ALL AS SHOW IN THE PICTURE</w:t>
      </w:r>
    </w:p>
    <w:p w:rsidR="0096773F" w:rsidRPr="0096773F" w:rsidRDefault="0096773F" w:rsidP="0096773F">
      <w:pPr>
        <w:rPr>
          <w:rFonts w:ascii="Arial" w:hAnsi="Arial" w:cs="Arial"/>
          <w:b/>
          <w:color w:val="000000"/>
          <w:sz w:val="24"/>
          <w:szCs w:val="24"/>
        </w:rPr>
      </w:pPr>
    </w:p>
    <w:p w:rsidR="0096773F" w:rsidRPr="0096773F" w:rsidRDefault="0096773F" w:rsidP="0096773F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Features: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1.Compatible with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2.Silicon material ,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wonderfulfor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portrait and landscape viewing.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3.keyboard and case for 2 in 1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4.can folds flat for full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protection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5.Quiet keystrokes, dustproof ,latest design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6.Charging cable storage compartment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7.Full coverage protection for your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8.PC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system:IOS</w:t>
      </w:r>
      <w:proofErr w:type="spellEnd"/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9.Chocolate keystroke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Any Problems or questions,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contact us firstly.. We surely would give you the satisfied solution with your kindness.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do not hurt both us with neutral or negative feedback and low ratings...we are the sincere! Really thanks for your understanding.. Just for a Bread here!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</w:p>
    <w:p w:rsidR="0096773F" w:rsidRPr="0096773F" w:rsidRDefault="0096773F" w:rsidP="0096773F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Package Includes: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1* Bluetooth workstation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lastRenderedPageBreak/>
        <w:t>1* USB Charging Cable</w:t>
      </w:r>
    </w:p>
    <w:p w:rsidR="0096773F" w:rsidRPr="0096773F" w:rsidRDefault="0096773F" w:rsidP="0096773F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1* User's Manual</w:t>
      </w:r>
    </w:p>
    <w:p w:rsidR="0096773F" w:rsidRPr="0096773F" w:rsidRDefault="0096773F">
      <w:pPr>
        <w:rPr>
          <w:rFonts w:ascii="Arial" w:hAnsi="Arial" w:cs="Arial"/>
          <w:sz w:val="24"/>
          <w:szCs w:val="24"/>
        </w:rPr>
      </w:pPr>
    </w:p>
    <w:sectPr w:rsidR="0096773F" w:rsidRPr="0096773F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73F"/>
    <w:rsid w:val="00176C4C"/>
    <w:rsid w:val="00807C9C"/>
    <w:rsid w:val="0096773F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1108</Characters>
  <Application>Microsoft Office Word</Application>
  <DocSecurity>0</DocSecurity>
  <Lines>9</Lines>
  <Paragraphs>2</Paragraphs>
  <ScaleCrop>false</ScaleCrop>
  <Company>微软中国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2015-05-30T01:17:00Z</dcterms:created>
  <dcterms:modified xsi:type="dcterms:W3CDTF">2015-05-30T01:25:00Z</dcterms:modified>
</cp:coreProperties>
</file>