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Men’s Aviator UV400 Color Lens Sunglasses Outdoor Driving Fishing Glasses</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Vintage Frog Sunglasses HD Aviator Eyewear for Men’s Driving Outdoor Activities</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 xml:space="preserve">Men Metal Frame Lens Frog Aviator Sunglasses Outdoor Driving Fishing </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 xml:space="preserve">Classic Retro Frog Anti-UV Folding Sunglasses Metal Frame Color Lens </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 xml:space="preserve"> </w:t>
      </w:r>
    </w:p>
    <w:p>
      <w:pPr>
        <w:rPr>
          <w:rFonts w:hint="eastAsia" w:ascii="Times New Roman" w:hAnsi="Times New Roman" w:eastAsia="宋体" w:cs="Times New Roman"/>
          <w:bCs/>
          <w:kern w:val="36"/>
          <w:sz w:val="24"/>
          <w:szCs w:val="24"/>
        </w:rPr>
      </w:pP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Frame Material: metal</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Strength: Strong.</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Anti-UV level: UV400 protection.</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Visible perspective rate: 99 (%).</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 xml:space="preserve">Style: Sunglasses. Aviator glasses, Police glasses, and Driving sunglasses </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Suitable for: Driving, Outdoor sports, Fishing, Traveling, and so on</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 xml:space="preserve"> </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Package: 1x  Sunglass</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                1x glasses cloth</w:t>
      </w: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                1x hard case</w:t>
      </w:r>
    </w:p>
    <w:p>
      <w:pPr>
        <w:rPr>
          <w:rFonts w:hint="eastAsia" w:ascii="Times New Roman" w:hAnsi="Times New Roman" w:eastAsia="宋体" w:cs="Times New Roman"/>
          <w:bCs/>
          <w:kern w:val="36"/>
          <w:sz w:val="24"/>
          <w:szCs w:val="24"/>
        </w:rPr>
      </w:pPr>
    </w:p>
    <w:p>
      <w:pPr>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Attn: Don't use alcohol or any other chemicals to clean the lens, to avoid surface broken. And don't maintain the sunglasses in such bad environment of high temperature or long time damp. Thanks!</w:t>
      </w:r>
    </w:p>
    <w:p>
      <w:pPr>
        <w:rPr>
          <w:rFonts w:ascii="Times New Roman" w:hAnsi="Times New Roman" w:eastAsia="宋体" w:cs="Times New Roman"/>
          <w:bCs/>
          <w:color w:val="000000"/>
          <w:kern w:val="36"/>
          <w:sz w:val="24"/>
          <w:szCs w:val="24"/>
        </w:rPr>
      </w:pPr>
      <w:bookmarkStart w:id="0" w:name="_GoBack"/>
      <w:bookmarkEnd w:id="0"/>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00918"/>
    <w:rsid w:val="002C6E96"/>
    <w:rsid w:val="007F21EB"/>
    <w:rsid w:val="00800918"/>
    <w:rsid w:val="00E4081A"/>
    <w:rsid w:val="1E152D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152</Words>
  <Characters>871</Characters>
  <Lines>7</Lines>
  <Paragraphs>2</Paragraphs>
  <TotalTime>0</TotalTime>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2015-07-18T06:03:00Z</dcterms:created>
  <dc:creator>user</dc:creator>
  <cp:lastModifiedBy>Administrator</cp:lastModifiedBy>
  <dcterms:modified xsi:type="dcterms:W3CDTF">2015-07-20T03:38:50Z</dcterms:modified>
  <dc:title>Men’s Aviator UV400 Color Lens Sunglasses Outdoor Driving Fishing Glasses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