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9" w:lineRule="atLeast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instrText xml:space="preserve"> HYPERLINK "http://www.ebay.com/itm/25-x-SN74HC14D-HEX-SCHMITT-TRIGGER-INVERTERS-TI-SO-14-25pcs-/151358514965?pt=LH_DefaultDomain_3&amp;hash=item233daba715" \o "Click this link to access 25 x SN74HC14D HEX SCHMITT-TRIGGER INVERTERS TI SO-14 25pcs"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separate"/>
      </w:r>
      <w:r>
        <w:rPr>
          <w:rStyle w:val="7"/>
          <w:rFonts w:hint="eastAsia" w:ascii="Helvetica neue" w:hAnsi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  <w:lang w:val="en-US" w:eastAsia="zh-CN"/>
        </w:rPr>
        <w:t xml:space="preserve">100 </w:t>
      </w:r>
      <w:r>
        <w:rPr>
          <w:rStyle w:val="7"/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t xml:space="preserve">x SN74HC14D HEX SCHMITT-TRIGGER INVERTERS TI SO-14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end"/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9" w:lineRule="atLeast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777777"/>
          <w:spacing w:val="0"/>
          <w:sz w:val="24"/>
          <w:szCs w:val="24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9" w:lineRule="atLeast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777777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instrText xml:space="preserve"> HYPERLINK "http://www.ebay.com/itm/NXP-74HC14D-653-INVERTING-SCHMITT-TRIGGER-HEX-SOIC-14-Price-for-2500-/171642334084?pt=LH_DefaultDomain_3&amp;hash=item27f6ae2b84" \o "Click this link to access NXP   74HC14D,653   INVERTING SCHMITT TRIGGER, HEX, SOIC-14 Price for 2500"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t xml:space="preserve">NXP 74HC14D,653 INVERTING SCHMITT TRIGGER, HEX, SOIC-14 Price for </w:t>
      </w:r>
      <w:r>
        <w:rPr>
          <w:rStyle w:val="7"/>
          <w:rFonts w:hint="eastAsia" w:ascii="Helvetica neue" w:hAnsi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  <w:lang w:val="en-US" w:eastAsia="zh-CN"/>
        </w:rPr>
        <w:t>1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</w:rPr>
        <w:fldChar w:fldCharType="end"/>
      </w:r>
      <w:r>
        <w:rPr>
          <w:rFonts w:hint="eastAsia" w:ascii="Helvetica neue" w:hAnsi="Helvetica neue" w:cs="Helvetica neue"/>
          <w:b w:val="0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FFFFFF"/>
          <w:lang w:val="en-US" w:eastAsia="zh-CN"/>
        </w:rPr>
        <w:t>00</w:t>
      </w:r>
      <w:bookmarkStart w:id="0" w:name="_GoBack"/>
      <w:bookmarkEnd w:id="0"/>
    </w:p>
    <w:p/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662A5"/>
    <w:rsid w:val="00575A78"/>
    <w:rsid w:val="00A662A5"/>
    <w:rsid w:val="00BD772C"/>
    <w:rsid w:val="00E802A4"/>
    <w:rsid w:val="18324C3F"/>
    <w:rsid w:val="70AD3D7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0"/>
    <w:rPr>
      <w:color w:val="0000FF"/>
      <w:u w:val="single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2015-05-06T03:04:00Z</dcterms:created>
  <dc:creator>Lihm</dc:creator>
  <cp:lastModifiedBy>Administrator</cp:lastModifiedBy>
  <dcterms:modified xsi:type="dcterms:W3CDTF">2015-05-16T08:01:28Z</dcterms:modified>
  <dc:title> 100PCS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