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Gold External Battery Backup Charger Case Cover Power Bank For</w:t>
      </w:r>
    </w:p>
    <w:p>
      <w:pPr>
        <w:spacing w:line="220" w:lineRule="atLeast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  <w:bookmarkStart w:id="0" w:name="_GoBack"/>
      <w:bookmarkEnd w:id="0"/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Gold Backup Power Bank External Charger Cover Battery Case For </w:t>
      </w:r>
    </w:p>
    <w:p>
      <w:pPr>
        <w:spacing w:line="220" w:lineRule="atLeast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hint="eastAsia" w:ascii="Times New Roman" w:hAnsi="Times New Roman"/>
          <w:sz w:val="24"/>
          <w:lang w:val="en-US" w:eastAsia="zh-CN"/>
        </w:rPr>
      </w:pP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Gold Portable Power Bank External Battery Backup Charger Case For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Portable External Battery Backup Charger Case Cover Power Bank For iPhone 6 </w:t>
      </w:r>
      <w:r>
        <w:rPr>
          <w:rFonts w:hint="eastAsia" w:ascii="Times New Roman" w:hAnsi="Times New Roman"/>
          <w:sz w:val="24"/>
          <w:lang w:val="en-US" w:eastAsia="zh-CN"/>
        </w:rPr>
        <w:t>4.7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Gold</w:t>
      </w: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Color : Gold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gold </w:t>
      </w:r>
      <w:r>
        <w:rPr>
          <w:rFonts w:ascii="Times New Roman" w:hAnsi="Times New Roman"/>
          <w:sz w:val="24"/>
        </w:rPr>
        <w:t xml:space="preserve">backup battery case for iPhone 6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E6ADE"/>
    <w:rsid w:val="00323B43"/>
    <w:rsid w:val="003D37D8"/>
    <w:rsid w:val="00426133"/>
    <w:rsid w:val="004358AB"/>
    <w:rsid w:val="006679AC"/>
    <w:rsid w:val="008B7726"/>
    <w:rsid w:val="00CD5220"/>
    <w:rsid w:val="00D31D50"/>
    <w:rsid w:val="1DB0392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2015-04-24T06:21:27Z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