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61" w:rsidRPr="00401561" w:rsidRDefault="00401561" w:rsidP="0040156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40156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100PCS TDA2822M Sual Low Voltage Power Amplifer SOP-8</w:t>
      </w:r>
    </w:p>
    <w:p w:rsidR="00401561" w:rsidRPr="00401561" w:rsidRDefault="00401561" w:rsidP="0040156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40156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100PCS TDA2822M Low Voltage Dual Audio Power Amplifier Integrated Circuit</w:t>
      </w:r>
    </w:p>
    <w:p w:rsidR="00401561" w:rsidRPr="00401561" w:rsidRDefault="00401561" w:rsidP="0040156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40156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100</w:t>
      </w:r>
      <w:r>
        <w:rPr>
          <w:rFonts w:ascii="Times New Roman" w:hAnsi="Times New Roman" w:cs="Times New Roman" w:hint="default"/>
          <w:b w:val="0"/>
          <w:kern w:val="2"/>
          <w:sz w:val="24"/>
          <w:szCs w:val="24"/>
          <w:lang w:bidi="ar-SA"/>
        </w:rPr>
        <w:t>x</w:t>
      </w:r>
      <w:r w:rsidRPr="0040156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 TDA2822M SOP-8 SMD Dual Power Amplifer New</w:t>
      </w:r>
    </w:p>
    <w:p w:rsidR="00401561" w:rsidRDefault="00401561" w:rsidP="00D31D50">
      <w:pPr>
        <w:spacing w:line="220" w:lineRule="atLeast"/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</w:p>
    <w:p w:rsidR="00401561" w:rsidRDefault="00401561" w:rsidP="00D31D50">
      <w:pPr>
        <w:spacing w:line="220" w:lineRule="atLeast"/>
        <w:rPr>
          <w:rStyle w:val="a5"/>
          <w:rFonts w:ascii="Times New Roman" w:eastAsia="宋体" w:hAnsi="Times New Roman" w:cs="Times New Roman" w:hint="eastAsia"/>
          <w:b w:val="0"/>
          <w:color w:val="FF0000"/>
          <w:sz w:val="28"/>
          <w:szCs w:val="28"/>
        </w:rPr>
      </w:pPr>
      <w:r>
        <w:rPr>
          <w:rStyle w:val="a5"/>
          <w:rFonts w:ascii="Times New Roman" w:eastAsia="宋体" w:hAnsi="Times New Roman" w:cs="Times New Roman"/>
          <w:b w:val="0"/>
          <w:color w:val="FF0000"/>
          <w:sz w:val="28"/>
          <w:szCs w:val="28"/>
        </w:rPr>
        <w:t>Features:</w:t>
      </w:r>
    </w:p>
    <w:p w:rsidR="00401561" w:rsidRPr="00401561" w:rsidRDefault="00401561" w:rsidP="0040156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40156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Brand:New</w:t>
      </w:r>
    </w:p>
    <w:p w:rsidR="00401561" w:rsidRPr="00401561" w:rsidRDefault="00401561" w:rsidP="0040156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40156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Manufacturer Part No:TDA2822M</w:t>
      </w:r>
    </w:p>
    <w:p w:rsidR="00401561" w:rsidRPr="00401561" w:rsidRDefault="00401561" w:rsidP="0040156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40156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Package:DIP</w:t>
      </w:r>
    </w:p>
    <w:p w:rsidR="00401561" w:rsidRDefault="00401561" w:rsidP="00D31D50">
      <w:pPr>
        <w:spacing w:line="220" w:lineRule="atLeast"/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</w:p>
    <w:p w:rsidR="00401561" w:rsidRDefault="00401561" w:rsidP="00401561">
      <w:pPr>
        <w:pStyle w:val="1"/>
        <w:widowControl/>
        <w:spacing w:before="0" w:beforeAutospacing="0" w:after="120" w:afterAutospacing="0" w:line="330" w:lineRule="atLeast"/>
        <w:textAlignment w:val="baseline"/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  <w:t>Package Included:</w:t>
      </w:r>
    </w:p>
    <w:p w:rsidR="00401561" w:rsidRPr="00401561" w:rsidRDefault="00401561" w:rsidP="0040156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40156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100</w:t>
      </w:r>
      <w:r>
        <w:rPr>
          <w:rFonts w:ascii="Times New Roman" w:hAnsi="Times New Roman" w:cs="Times New Roman" w:hint="default"/>
          <w:b w:val="0"/>
          <w:kern w:val="2"/>
          <w:sz w:val="24"/>
          <w:szCs w:val="24"/>
          <w:lang w:bidi="ar-SA"/>
        </w:rPr>
        <w:t>x</w:t>
      </w:r>
      <w:r w:rsidRPr="0040156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 TDA2822M SOP-8</w:t>
      </w:r>
    </w:p>
    <w:p w:rsidR="00401561" w:rsidRDefault="00401561">
      <w:pPr>
        <w:adjustRightInd/>
        <w:snapToGrid/>
        <w:spacing w:line="220" w:lineRule="atLeast"/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</w:pPr>
      <w:r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br w:type="page"/>
      </w:r>
    </w:p>
    <w:p w:rsidR="00401561" w:rsidRDefault="00401561" w:rsidP="00D31D50">
      <w:pPr>
        <w:spacing w:line="220" w:lineRule="atLeast"/>
      </w:pPr>
      <w:r>
        <w:rPr>
          <w:rStyle w:val="a5"/>
          <w:rFonts w:ascii="Times New Roman" w:eastAsia="宋体" w:hAnsi="Times New Roman" w:cs="Times New Roman"/>
          <w:b w:val="0"/>
          <w:color w:val="FF0000"/>
          <w:sz w:val="28"/>
          <w:szCs w:val="28"/>
        </w:rPr>
        <w:lastRenderedPageBreak/>
        <w:t>Features:</w:t>
      </w:r>
    </w:p>
    <w:sectPr w:rsidR="0040156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1CA" w:rsidRDefault="001011CA" w:rsidP="00401561">
      <w:pPr>
        <w:spacing w:after="0"/>
      </w:pPr>
      <w:r>
        <w:separator/>
      </w:r>
    </w:p>
  </w:endnote>
  <w:endnote w:type="continuationSeparator" w:id="0">
    <w:p w:rsidR="001011CA" w:rsidRDefault="001011CA" w:rsidP="004015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1CA" w:rsidRDefault="001011CA" w:rsidP="00401561">
      <w:pPr>
        <w:spacing w:after="0"/>
      </w:pPr>
      <w:r>
        <w:separator/>
      </w:r>
    </w:p>
  </w:footnote>
  <w:footnote w:type="continuationSeparator" w:id="0">
    <w:p w:rsidR="001011CA" w:rsidRDefault="001011CA" w:rsidP="0040156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11CA"/>
    <w:rsid w:val="00323B43"/>
    <w:rsid w:val="003D37D8"/>
    <w:rsid w:val="00401561"/>
    <w:rsid w:val="00426133"/>
    <w:rsid w:val="004358AB"/>
    <w:rsid w:val="00703AD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401561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5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56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15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1561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401561"/>
    <w:rPr>
      <w:b/>
    </w:rPr>
  </w:style>
  <w:style w:type="character" w:customStyle="1" w:styleId="1Char">
    <w:name w:val="标题 1 Char"/>
    <w:basedOn w:val="a0"/>
    <w:link w:val="1"/>
    <w:uiPriority w:val="9"/>
    <w:rsid w:val="00401561"/>
    <w:rPr>
      <w:rFonts w:ascii="宋体" w:eastAsia="宋体" w:hAnsi="宋体" w:cs="宋体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2015-04-10T02:10:00Z</dcterms:modified>
</cp:coreProperties>
</file>